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E" w:rsidRDefault="002A6F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6FDE" w:rsidRDefault="002A6FDE">
      <w:pPr>
        <w:pStyle w:val="ConsPlusNormal"/>
        <w:jc w:val="both"/>
        <w:outlineLvl w:val="0"/>
      </w:pPr>
    </w:p>
    <w:p w:rsidR="002A6FDE" w:rsidRDefault="002A6FD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A6FDE" w:rsidRDefault="002A6FDE">
      <w:pPr>
        <w:pStyle w:val="ConsPlusTitle"/>
        <w:jc w:val="center"/>
      </w:pPr>
    </w:p>
    <w:p w:rsidR="002A6FDE" w:rsidRDefault="002A6FDE">
      <w:pPr>
        <w:pStyle w:val="ConsPlusTitle"/>
        <w:jc w:val="center"/>
      </w:pPr>
      <w:r>
        <w:t>ПОСТАНОВЛЕНИЕ</w:t>
      </w:r>
    </w:p>
    <w:p w:rsidR="002A6FDE" w:rsidRDefault="002A6FDE">
      <w:pPr>
        <w:pStyle w:val="ConsPlusTitle"/>
        <w:jc w:val="center"/>
      </w:pPr>
      <w:r>
        <w:t>от 15 августа 2008 г. N 612</w:t>
      </w:r>
    </w:p>
    <w:p w:rsidR="002A6FDE" w:rsidRDefault="002A6FDE">
      <w:pPr>
        <w:pStyle w:val="ConsPlusTitle"/>
        <w:jc w:val="center"/>
      </w:pPr>
    </w:p>
    <w:p w:rsidR="002A6FDE" w:rsidRDefault="002A6FDE">
      <w:pPr>
        <w:pStyle w:val="ConsPlusTitle"/>
        <w:jc w:val="center"/>
      </w:pPr>
      <w:r>
        <w:t>О ПОДГОТОВКЕ И ЗАКЛЮЧЕНИИ ДОГОВОРА</w:t>
      </w:r>
    </w:p>
    <w:p w:rsidR="002A6FDE" w:rsidRDefault="002A6FDE">
      <w:pPr>
        <w:pStyle w:val="ConsPlusTitle"/>
        <w:jc w:val="center"/>
      </w:pPr>
      <w:r>
        <w:t>О ЗАКРЕПЛЕНИИ ДОЛЕЙ КВОТ ДОБЫЧИ (ВЫЛОВА) ВОДНЫХ</w:t>
      </w:r>
    </w:p>
    <w:p w:rsidR="002A6FDE" w:rsidRDefault="002A6FDE">
      <w:pPr>
        <w:pStyle w:val="ConsPlusTitle"/>
        <w:jc w:val="center"/>
      </w:pPr>
      <w:r>
        <w:t>БИОЛОГИЧЕСКИХ РЕСУРСОВ</w:t>
      </w:r>
    </w:p>
    <w:p w:rsidR="002A6FDE" w:rsidRDefault="002A6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FDE" w:rsidRDefault="002A6F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FDE" w:rsidRDefault="002A6F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6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,</w:t>
            </w:r>
          </w:p>
          <w:p w:rsidR="002A6FDE" w:rsidRDefault="002A6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10.09.2012 </w:t>
            </w:r>
            <w:hyperlink r:id="rId7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22.10.2012 </w:t>
            </w:r>
            <w:hyperlink r:id="rId8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14.02.2017 </w:t>
            </w:r>
            <w:hyperlink r:id="rId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5 статьи 33.1</w:t>
        </w:r>
      </w:hyperlink>
      <w:r>
        <w:t xml:space="preserve">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2A6FDE" w:rsidRDefault="002A6FDE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Правила</w:t>
        </w:r>
      </w:hyperlink>
      <w:r>
        <w:t xml:space="preserve"> подготовки и заключения договора о закреплении долей квот добычи (вылова) водных биологических ресурсов;</w:t>
      </w:r>
    </w:p>
    <w:p w:rsidR="002A6FDE" w:rsidRDefault="002A6FDE">
      <w:pPr>
        <w:pStyle w:val="ConsPlusNormal"/>
        <w:spacing w:before="220"/>
        <w:ind w:firstLine="540"/>
        <w:jc w:val="both"/>
      </w:pPr>
      <w:hyperlink w:anchor="P74" w:history="1">
        <w:r>
          <w:rPr>
            <w:color w:val="0000FF"/>
          </w:rPr>
          <w:t>форму</w:t>
        </w:r>
      </w:hyperlink>
      <w:r>
        <w:t xml:space="preserve"> примерного договора о закреплении долей квот добычи (вылова) водных биологических ресурсов.</w:t>
      </w: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jc w:val="right"/>
      </w:pPr>
      <w:r>
        <w:t>Председатель Правительства</w:t>
      </w:r>
    </w:p>
    <w:p w:rsidR="002A6FDE" w:rsidRDefault="002A6FDE">
      <w:pPr>
        <w:pStyle w:val="ConsPlusNormal"/>
        <w:jc w:val="right"/>
      </w:pPr>
      <w:r>
        <w:t>Российской Федерации</w:t>
      </w:r>
    </w:p>
    <w:p w:rsidR="002A6FDE" w:rsidRDefault="002A6FDE">
      <w:pPr>
        <w:pStyle w:val="ConsPlusNormal"/>
        <w:jc w:val="right"/>
      </w:pPr>
      <w:r>
        <w:t>В.ПУТИН</w:t>
      </w: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jc w:val="right"/>
        <w:outlineLvl w:val="0"/>
      </w:pPr>
      <w:r>
        <w:t>Утверждены</w:t>
      </w:r>
    </w:p>
    <w:p w:rsidR="002A6FDE" w:rsidRDefault="002A6FDE">
      <w:pPr>
        <w:pStyle w:val="ConsPlusNormal"/>
        <w:jc w:val="right"/>
      </w:pPr>
      <w:r>
        <w:t>Постановлением Правительства</w:t>
      </w:r>
    </w:p>
    <w:p w:rsidR="002A6FDE" w:rsidRDefault="002A6FDE">
      <w:pPr>
        <w:pStyle w:val="ConsPlusNormal"/>
        <w:jc w:val="right"/>
      </w:pPr>
      <w:r>
        <w:t>Российской Федерации</w:t>
      </w:r>
    </w:p>
    <w:p w:rsidR="002A6FDE" w:rsidRDefault="002A6FDE">
      <w:pPr>
        <w:pStyle w:val="ConsPlusNormal"/>
        <w:jc w:val="right"/>
      </w:pPr>
      <w:r>
        <w:t>от 15 августа 2008 г. N 612</w:t>
      </w: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Title"/>
        <w:jc w:val="center"/>
      </w:pPr>
      <w:bookmarkStart w:id="0" w:name="P31"/>
      <w:bookmarkEnd w:id="0"/>
      <w:r>
        <w:t>ПРАВИЛА</w:t>
      </w:r>
    </w:p>
    <w:p w:rsidR="002A6FDE" w:rsidRDefault="002A6FDE">
      <w:pPr>
        <w:pStyle w:val="ConsPlusTitle"/>
        <w:jc w:val="center"/>
      </w:pPr>
      <w:r>
        <w:t>ПОДГОТОВКИ И ЗАКЛЮЧЕНИЯ ДОГОВОРА</w:t>
      </w:r>
    </w:p>
    <w:p w:rsidR="002A6FDE" w:rsidRDefault="002A6FDE">
      <w:pPr>
        <w:pStyle w:val="ConsPlusTitle"/>
        <w:jc w:val="center"/>
      </w:pPr>
      <w:r>
        <w:t>О ЗАКРЕПЛЕНИИ ДОЛЕЙ КВОТ ДОБЫЧИ (ВЫЛОВА) ВОДНЫХ</w:t>
      </w:r>
    </w:p>
    <w:p w:rsidR="002A6FDE" w:rsidRDefault="002A6FDE">
      <w:pPr>
        <w:pStyle w:val="ConsPlusTitle"/>
        <w:jc w:val="center"/>
      </w:pPr>
      <w:r>
        <w:t>БИОЛОГИЧЕСКИХ РЕСУРСОВ</w:t>
      </w:r>
    </w:p>
    <w:p w:rsidR="002A6FDE" w:rsidRDefault="002A6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FDE" w:rsidRDefault="002A6F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FDE" w:rsidRDefault="002A6F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18.05.2011 </w:t>
            </w:r>
            <w:hyperlink r:id="rId11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,</w:t>
            </w:r>
          </w:p>
          <w:p w:rsidR="002A6FDE" w:rsidRDefault="002A6F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10.09.2012 </w:t>
            </w:r>
            <w:hyperlink r:id="rId12" w:history="1">
              <w:r>
                <w:rPr>
                  <w:color w:val="0000FF"/>
                </w:rPr>
                <w:t>N 909</w:t>
              </w:r>
            </w:hyperlink>
            <w:r>
              <w:rPr>
                <w:color w:val="392C69"/>
              </w:rPr>
              <w:t xml:space="preserve">, от 22.10.2012 </w:t>
            </w:r>
            <w:hyperlink r:id="rId13" w:history="1">
              <w:r>
                <w:rPr>
                  <w:color w:val="0000FF"/>
                </w:rPr>
                <w:t>N 1082</w:t>
              </w:r>
            </w:hyperlink>
            <w:r>
              <w:rPr>
                <w:color w:val="392C69"/>
              </w:rPr>
              <w:t xml:space="preserve">, от 14.02.2017 </w:t>
            </w:r>
            <w:hyperlink r:id="rId14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и заключения договора о закреплении долей квот добычи (вылова) водных биологических ресурсов, в соответствии с которыми юридическим лицам и индивидуальным предпринимателям предоставляется право на добычу (вылов) водных биологических ресурсов для осуществления рыболовства в отношении тех </w:t>
      </w:r>
      <w:hyperlink r:id="rId15" w:history="1">
        <w:r>
          <w:rPr>
            <w:color w:val="0000FF"/>
          </w:rPr>
          <w:t>видов</w:t>
        </w:r>
      </w:hyperlink>
      <w:r>
        <w:t xml:space="preserve"> водных биологических ресурсов, по которым устанавливается общий допустимый улов, а также в отношении видов водных биологических ресурсов, предоставленных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(далее - договоры).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 xml:space="preserve">2. Договорами закрепляются доли квот добычи (вылова) водных биологических ресурсов (далее - доли), распределенные между юридическими лицами и индивидуальными предпринимателями Федеральным агентством по рыболовству или органом исполнительной власти субъекта Российской Федерации (далее - уполномоченный орган) или приобретенные по результатам аукционов по продаже долей в общем объеме квот добычи (вылова) водных биологических ресурсов для осуществления промышленного рыболовства, в том числе прибрежного рыболовства (далее - аукцион),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>, утвержденными Правительством Российской Федерации.</w:t>
      </w:r>
    </w:p>
    <w:p w:rsidR="002A6FDE" w:rsidRDefault="002A6FDE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Уполномоченный орган в течение 5 рабочих дней после издания акта об утверждении долей, распределенных между юридическими лицами и индивидуальными предпринимателями, размещает на своем официальном сайте в информационно-телекоммуникационной сети "Интернет" объявление о сроке заключения договоров с ними или в течение 5 рабочих дней после издания акта о закреплении долей за победителями аукционов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 торгов), объявление о сроке заключения договоров с победителями аукционов.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Срок заключения договора не может превышать 30 календарных дней.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Не допускается заключение договора по результатам аукциона или в случае, если аукцион признан несостоявшимся, ранее чем через 10 дней со дня размещения информации о результатах аукциона на официальном сайте.</w:t>
      </w:r>
    </w:p>
    <w:p w:rsidR="002A6FDE" w:rsidRDefault="002A6FDE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10.09.2012 N 909)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 xml:space="preserve">4. Заявление о заключении договора представляется в произвольном виде юридическими лицами, индивидуальными предпринимателями и победителями аукциона, указанными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 (далее - заявитель), в уполномоченный орган в течение срока, указанного на официальном сайте этого органа в информационно-телекоммуникационной сети "Интернет" или на официальном сайте торгов, в письменной форме или в форме электронного документа, подписанного электронной подписью заявителя,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(функций)".</w:t>
      </w:r>
    </w:p>
    <w:p w:rsidR="002A6FDE" w:rsidRDefault="002A6FDE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10.09.2012 N 909)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Форма указанного заявления, представляемого в форме электронного документа, и порядок его подачи определяются органом исполнительной власти субъекта Российской Федерации, а в случае, если договорами закрепляются доли, распределенные между юридическими лицами и индивидуальными предпринимателями Федеральным агентством по рыболовству, - Министерством сельского хозяйства Российской Федерации.</w:t>
      </w:r>
    </w:p>
    <w:p w:rsidR="002A6FDE" w:rsidRDefault="002A6FD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22.10.2012 N 1082)</w:t>
      </w:r>
    </w:p>
    <w:p w:rsidR="002A6FDE" w:rsidRDefault="002A6FDE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18.05.2011 N 395)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5. Основанием для заключения договора являются: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акт уполномоченного органа об утверждении долей, распределенных между юридическими лицами или индивидуальными предпринимателями;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протокол аукциона, данные о поступлении доплаты за квоту добычи (вылова) водных биологических ресурсов или долю.</w:t>
      </w:r>
    </w:p>
    <w:p w:rsidR="002A6FDE" w:rsidRDefault="002A6FDE">
      <w:pPr>
        <w:pStyle w:val="ConsPlusNormal"/>
        <w:jc w:val="both"/>
      </w:pPr>
      <w:r>
        <w:lastRenderedPageBreak/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14.02.2017 N 185)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 xml:space="preserve">6. Уполномоченный орган составляет договор в 2 экземплярах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"О рыболовстве и сохранении водных биологических ресурсов" (по </w:t>
      </w:r>
      <w:hyperlink w:anchor="P74" w:history="1">
        <w:r>
          <w:rPr>
            <w:color w:val="0000FF"/>
          </w:rPr>
          <w:t>форме</w:t>
        </w:r>
      </w:hyperlink>
      <w:r>
        <w:t xml:space="preserve"> примерного договора о закреплении долей квот добычи (вылова) водных биологических ресурсов, утвержденной Постановлением Правительства Российской Федерации от 15 августа 2008 г. N 612).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7. После подписания договора уполномоченным должностным лицом уполномоченный орган представляет его заявителю на подпись непосредственно или направляет письмом с уведомлением о вручении.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8. Заявитель или его представитель (при наличии документов, подтверждающих полномочия на подписание договора) в течение 5 рабочих дней с даты получения договора (в 2 экземплярах), подписанного уполномоченным должностным лицом, подписывает его и направляет в уполномоченный орган или извещает уполномоченный орган об отказе от подписания этого договора.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Непредставление заявителем в указанный срок подписанного им договора или извещения об отказе от подписания договора признается отказом заявителя от заключения договора.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9. Договор заключается сроком на 10 лет.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10. Договор считается заключенным с даты его подписания сторонами.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Сведения о договоре после его подписания сторонами подлежат внесению в государственный рыбохозяйственный реестр.</w:t>
      </w:r>
    </w:p>
    <w:p w:rsidR="002A6FDE" w:rsidRDefault="002A6FDE">
      <w:pPr>
        <w:pStyle w:val="ConsPlusNormal"/>
        <w:spacing w:before="220"/>
        <w:ind w:firstLine="540"/>
        <w:jc w:val="both"/>
      </w:pPr>
      <w:r>
        <w:t>11. Доли, которые не закреплены договорами за заявителями, реализуются в соответствии с законодательством Российской Федерации.</w:t>
      </w: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rmal"/>
        <w:jc w:val="right"/>
        <w:outlineLvl w:val="0"/>
      </w:pPr>
      <w:r>
        <w:t>Утверждена</w:t>
      </w:r>
    </w:p>
    <w:p w:rsidR="002A6FDE" w:rsidRDefault="002A6FDE">
      <w:pPr>
        <w:pStyle w:val="ConsPlusNormal"/>
        <w:jc w:val="right"/>
      </w:pPr>
      <w:r>
        <w:t>Постановлением Правительства</w:t>
      </w:r>
    </w:p>
    <w:p w:rsidR="002A6FDE" w:rsidRDefault="002A6FDE">
      <w:pPr>
        <w:pStyle w:val="ConsPlusNormal"/>
        <w:jc w:val="right"/>
      </w:pPr>
      <w:r>
        <w:t>Российской Федерации</w:t>
      </w:r>
    </w:p>
    <w:p w:rsidR="002A6FDE" w:rsidRDefault="002A6FDE">
      <w:pPr>
        <w:pStyle w:val="ConsPlusNormal"/>
        <w:jc w:val="right"/>
      </w:pPr>
      <w:r>
        <w:t>от 15 августа 2008 г. N 612</w:t>
      </w:r>
    </w:p>
    <w:p w:rsidR="002A6FDE" w:rsidRDefault="002A6F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6F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6FDE" w:rsidRDefault="002A6F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6FDE" w:rsidRDefault="002A6F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14.02.2017 N 185)</w:t>
            </w:r>
          </w:p>
        </w:tc>
      </w:tr>
    </w:tbl>
    <w:p w:rsidR="002A6FDE" w:rsidRDefault="002A6FDE">
      <w:pPr>
        <w:pStyle w:val="ConsPlusNormal"/>
        <w:ind w:firstLine="540"/>
        <w:jc w:val="both"/>
      </w:pPr>
    </w:p>
    <w:p w:rsidR="002A6FDE" w:rsidRDefault="002A6FDE">
      <w:pPr>
        <w:pStyle w:val="ConsPlusNonformat"/>
        <w:jc w:val="both"/>
      </w:pPr>
      <w:bookmarkStart w:id="2" w:name="P74"/>
      <w:bookmarkEnd w:id="2"/>
      <w:r>
        <w:t xml:space="preserve">                                   ФОРМА</w:t>
      </w:r>
    </w:p>
    <w:p w:rsidR="002A6FDE" w:rsidRDefault="002A6FDE">
      <w:pPr>
        <w:pStyle w:val="ConsPlusNonformat"/>
        <w:jc w:val="both"/>
      </w:pPr>
      <w:r>
        <w:t xml:space="preserve">            примерного договора о закреплении долей квот добычи</w:t>
      </w:r>
    </w:p>
    <w:p w:rsidR="002A6FDE" w:rsidRDefault="002A6FDE">
      <w:pPr>
        <w:pStyle w:val="ConsPlusNonformat"/>
        <w:jc w:val="both"/>
      </w:pPr>
      <w:r>
        <w:t xml:space="preserve">                  (вылова) водных биологических ресурсов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>_____________________________                  "__" _______________ 20__ г.</w:t>
      </w:r>
    </w:p>
    <w:p w:rsidR="002A6FDE" w:rsidRDefault="002A6FDE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>___________________________________________________________________________</w:t>
      </w:r>
    </w:p>
    <w:p w:rsidR="002A6FDE" w:rsidRDefault="002A6FDE">
      <w:pPr>
        <w:pStyle w:val="ConsPlusNonformat"/>
        <w:jc w:val="both"/>
      </w:pPr>
      <w:r>
        <w:t xml:space="preserve">               (наименование органа государственной власти)</w:t>
      </w:r>
    </w:p>
    <w:p w:rsidR="002A6FDE" w:rsidRDefault="002A6FDE">
      <w:pPr>
        <w:pStyle w:val="ConsPlusNonformat"/>
        <w:jc w:val="both"/>
      </w:pPr>
      <w:r>
        <w:t>в лице ___________________________________________________________________,</w:t>
      </w:r>
    </w:p>
    <w:p w:rsidR="002A6FDE" w:rsidRDefault="002A6FDE">
      <w:pPr>
        <w:pStyle w:val="ConsPlusNonformat"/>
        <w:jc w:val="both"/>
      </w:pPr>
      <w:r>
        <w:t xml:space="preserve">                        (наименование должности, ф.и.о.)</w:t>
      </w:r>
    </w:p>
    <w:p w:rsidR="002A6FDE" w:rsidRDefault="002A6FDE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A6FDE" w:rsidRDefault="002A6FDE">
      <w:pPr>
        <w:pStyle w:val="ConsPlusNonformat"/>
        <w:jc w:val="both"/>
      </w:pPr>
      <w:r>
        <w:t xml:space="preserve">                             (положение, доверенность - указать нужное)</w:t>
      </w:r>
    </w:p>
    <w:p w:rsidR="002A6FDE" w:rsidRDefault="002A6FDE">
      <w:pPr>
        <w:pStyle w:val="ConsPlusNonformat"/>
        <w:jc w:val="both"/>
      </w:pPr>
      <w:r>
        <w:lastRenderedPageBreak/>
        <w:t>именуемый в дальнейшем органом государственной власти, с одной  стороны,  и</w:t>
      </w:r>
    </w:p>
    <w:p w:rsidR="002A6FDE" w:rsidRDefault="002A6FDE">
      <w:pPr>
        <w:pStyle w:val="ConsPlusNonformat"/>
        <w:jc w:val="both"/>
      </w:pPr>
      <w:r>
        <w:t>___________________________________________________________________________</w:t>
      </w:r>
    </w:p>
    <w:p w:rsidR="002A6FDE" w:rsidRDefault="002A6FDE">
      <w:pPr>
        <w:pStyle w:val="ConsPlusNonformat"/>
        <w:jc w:val="both"/>
      </w:pPr>
      <w:r>
        <w:t xml:space="preserve">     (полное наименование юридического лица или ф.и.о. индивидуального</w:t>
      </w:r>
    </w:p>
    <w:p w:rsidR="002A6FDE" w:rsidRDefault="002A6FDE">
      <w:pPr>
        <w:pStyle w:val="ConsPlusNonformat"/>
        <w:jc w:val="both"/>
      </w:pPr>
      <w:r>
        <w:t xml:space="preserve">                              предпринимателя)</w:t>
      </w:r>
    </w:p>
    <w:p w:rsidR="002A6FDE" w:rsidRDefault="002A6FDE">
      <w:pPr>
        <w:pStyle w:val="ConsPlusNonformat"/>
        <w:jc w:val="both"/>
      </w:pPr>
      <w:r>
        <w:t>в лице ___________________________________________________________________,</w:t>
      </w:r>
    </w:p>
    <w:p w:rsidR="002A6FDE" w:rsidRDefault="002A6FDE">
      <w:pPr>
        <w:pStyle w:val="ConsPlusNonformat"/>
        <w:jc w:val="both"/>
      </w:pPr>
      <w:r>
        <w:t xml:space="preserve">       (ф.и.о. гражданина или лица, действующего от имени организации либо</w:t>
      </w:r>
    </w:p>
    <w:p w:rsidR="002A6FDE" w:rsidRDefault="002A6FDE">
      <w:pPr>
        <w:pStyle w:val="ConsPlusNonformat"/>
        <w:jc w:val="both"/>
      </w:pPr>
      <w:r>
        <w:t xml:space="preserve">                     от имени индивидуального предпринимателя)</w:t>
      </w:r>
    </w:p>
    <w:p w:rsidR="002A6FDE" w:rsidRDefault="002A6FDE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2A6FDE" w:rsidRDefault="002A6FDE">
      <w:pPr>
        <w:pStyle w:val="ConsPlusNonformat"/>
        <w:jc w:val="both"/>
      </w:pPr>
      <w:r>
        <w:t xml:space="preserve">                                (документ, удостоверяющий личность,</w:t>
      </w:r>
    </w:p>
    <w:p w:rsidR="002A6FDE" w:rsidRDefault="002A6FDE">
      <w:pPr>
        <w:pStyle w:val="ConsPlusNonformat"/>
        <w:jc w:val="both"/>
      </w:pPr>
      <w:r>
        <w:t xml:space="preserve">                                        доверенность и т.п.)</w:t>
      </w:r>
    </w:p>
    <w:p w:rsidR="002A6FDE" w:rsidRDefault="002A6FDE">
      <w:pPr>
        <w:pStyle w:val="ConsPlusNonformat"/>
        <w:jc w:val="both"/>
      </w:pPr>
      <w:r>
        <w:t>именуемый   в   дальнейшем   юридическим   лицом     или     индивидуальным</w:t>
      </w:r>
    </w:p>
    <w:p w:rsidR="002A6FDE" w:rsidRDefault="002A6FDE">
      <w:pPr>
        <w:pStyle w:val="ConsPlusNonformat"/>
        <w:jc w:val="both"/>
      </w:pPr>
      <w:r>
        <w:t>предпринимателем,  с  другой  стороны,  совместно  именуемые  Сторонами, на</w:t>
      </w:r>
    </w:p>
    <w:p w:rsidR="002A6FDE" w:rsidRDefault="002A6FDE">
      <w:pPr>
        <w:pStyle w:val="ConsPlusNonformat"/>
        <w:jc w:val="both"/>
      </w:pPr>
      <w:r>
        <w:t>основании _________________________________________________________________</w:t>
      </w:r>
    </w:p>
    <w:p w:rsidR="002A6FDE" w:rsidRDefault="002A6FDE">
      <w:pPr>
        <w:pStyle w:val="ConsPlusNonformat"/>
        <w:jc w:val="both"/>
      </w:pPr>
      <w:r>
        <w:t xml:space="preserve">            (реквизиты акта уполномоченного органа, на основании которого</w:t>
      </w:r>
    </w:p>
    <w:p w:rsidR="002A6FDE" w:rsidRDefault="002A6FDE">
      <w:pPr>
        <w:pStyle w:val="ConsPlusNonformat"/>
        <w:jc w:val="both"/>
      </w:pPr>
      <w:r>
        <w:t xml:space="preserve">                                 заключается договор)</w:t>
      </w:r>
    </w:p>
    <w:p w:rsidR="002A6FDE" w:rsidRDefault="002A6FDE">
      <w:pPr>
        <w:pStyle w:val="ConsPlusNonformat"/>
        <w:jc w:val="both"/>
      </w:pPr>
      <w:r>
        <w:t>от "__" _________ 20__ г. N ____ заключили настоящий договор о следующем: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                        I. Предмет договора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1.   Согласно   настоящему   договору   орган  государственной  власти,</w:t>
      </w:r>
    </w:p>
    <w:p w:rsidR="002A6FDE" w:rsidRDefault="002A6FDE">
      <w:pPr>
        <w:pStyle w:val="ConsPlusNonformat"/>
        <w:jc w:val="both"/>
      </w:pPr>
      <w:r>
        <w:t xml:space="preserve">действующий  в  соответствии  с 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 Российской  Федерации в</w:t>
      </w:r>
    </w:p>
    <w:p w:rsidR="002A6FDE" w:rsidRDefault="002A6FDE">
      <w:pPr>
        <w:pStyle w:val="ConsPlusNonformat"/>
        <w:jc w:val="both"/>
      </w:pPr>
      <w:r>
        <w:t>области   рыболовства   и   сохранения   водных   биологических   ресурсов,</w:t>
      </w:r>
    </w:p>
    <w:p w:rsidR="002A6FDE" w:rsidRDefault="002A6FDE">
      <w:pPr>
        <w:pStyle w:val="ConsPlusNonformat"/>
        <w:jc w:val="both"/>
      </w:pPr>
      <w:r>
        <w:t>предоставляет,   а  юридическое  лицо  или  индивидуальный  предприниматель</w:t>
      </w:r>
    </w:p>
    <w:p w:rsidR="002A6FDE" w:rsidRDefault="002A6FDE">
      <w:pPr>
        <w:pStyle w:val="ConsPlusNonformat"/>
        <w:jc w:val="both"/>
      </w:pPr>
      <w:r>
        <w:t>приобретает  право  на  добычу  (вылов)  водных  биологических  ресурсов  в</w:t>
      </w:r>
    </w:p>
    <w:p w:rsidR="002A6FDE" w:rsidRDefault="002A6FDE">
      <w:pPr>
        <w:pStyle w:val="ConsPlusNonformat"/>
        <w:jc w:val="both"/>
      </w:pPr>
      <w:r>
        <w:t>соответствии  с  долей  квоты добычи (вылова) водных биологических ресурсов</w:t>
      </w:r>
    </w:p>
    <w:p w:rsidR="002A6FDE" w:rsidRDefault="002A6FDE">
      <w:pPr>
        <w:pStyle w:val="ConsPlusNonformat"/>
        <w:jc w:val="both"/>
      </w:pPr>
      <w:r>
        <w:t>для осуществления _________________________________________________________</w:t>
      </w:r>
    </w:p>
    <w:p w:rsidR="002A6FDE" w:rsidRDefault="002A6FDE">
      <w:pPr>
        <w:pStyle w:val="ConsPlusNonformat"/>
        <w:jc w:val="both"/>
      </w:pPr>
      <w:r>
        <w:t xml:space="preserve">                                      (вид рыболовства)</w:t>
      </w:r>
    </w:p>
    <w:p w:rsidR="002A6FDE" w:rsidRDefault="002A6FDE">
      <w:pPr>
        <w:pStyle w:val="ConsPlusNonformat"/>
        <w:jc w:val="both"/>
      </w:pPr>
      <w:r>
        <w:t>___________________________________________________________________________</w:t>
      </w:r>
    </w:p>
    <w:p w:rsidR="002A6FDE" w:rsidRDefault="002A6FDE">
      <w:pPr>
        <w:pStyle w:val="ConsPlusNonformat"/>
        <w:jc w:val="both"/>
      </w:pPr>
      <w:r>
        <w:t xml:space="preserve">                    (вид водных биологических ресурсов)</w:t>
      </w:r>
    </w:p>
    <w:p w:rsidR="002A6FDE" w:rsidRDefault="002A6FDE">
      <w:pPr>
        <w:pStyle w:val="ConsPlusNonformat"/>
        <w:jc w:val="both"/>
      </w:pPr>
      <w:r>
        <w:t>в _________________________________________________________________________</w:t>
      </w:r>
    </w:p>
    <w:p w:rsidR="002A6FDE" w:rsidRDefault="002A6FDE">
      <w:pPr>
        <w:pStyle w:val="ConsPlusNonformat"/>
        <w:jc w:val="both"/>
      </w:pPr>
      <w:r>
        <w:t xml:space="preserve">            (район добычи (вылова) водных биологических ресурсов)</w:t>
      </w:r>
    </w:p>
    <w:p w:rsidR="002A6FDE" w:rsidRDefault="002A6FDE">
      <w:pPr>
        <w:pStyle w:val="ConsPlusNonformat"/>
        <w:jc w:val="both"/>
      </w:pPr>
      <w:r>
        <w:t>в размере ________________________________________________________________.</w:t>
      </w:r>
    </w:p>
    <w:p w:rsidR="002A6FDE" w:rsidRDefault="002A6FDE">
      <w:pPr>
        <w:pStyle w:val="ConsPlusNonformat"/>
        <w:jc w:val="both"/>
      </w:pPr>
      <w:r>
        <w:t xml:space="preserve">                                (доля в процентах)</w:t>
      </w:r>
    </w:p>
    <w:p w:rsidR="002A6FDE" w:rsidRDefault="002A6FDE">
      <w:pPr>
        <w:pStyle w:val="ConsPlusNonformat"/>
        <w:jc w:val="both"/>
      </w:pPr>
      <w:r>
        <w:t xml:space="preserve">    В    случае   приобретения   юридическим   лицом   или   индивидуальным</w:t>
      </w:r>
    </w:p>
    <w:p w:rsidR="002A6FDE" w:rsidRDefault="002A6FDE">
      <w:pPr>
        <w:pStyle w:val="ConsPlusNonformat"/>
        <w:jc w:val="both"/>
      </w:pPr>
      <w:r>
        <w:t>предпринимателем  на  аукционе права на добычу (вылов) водных биологических</w:t>
      </w:r>
    </w:p>
    <w:p w:rsidR="002A6FDE" w:rsidRDefault="002A6FDE">
      <w:pPr>
        <w:pStyle w:val="ConsPlusNonformat"/>
        <w:jc w:val="both"/>
      </w:pPr>
      <w:r>
        <w:t>ресурсов   для  осуществления  промышленного  рыболовства  или  прибрежного</w:t>
      </w:r>
    </w:p>
    <w:p w:rsidR="002A6FDE" w:rsidRDefault="002A6FDE">
      <w:pPr>
        <w:pStyle w:val="ConsPlusNonformat"/>
        <w:jc w:val="both"/>
      </w:pPr>
      <w:r>
        <w:t>рыболовства   к  настоящему  договору  прилагается  копия  протокола  этого</w:t>
      </w:r>
    </w:p>
    <w:p w:rsidR="002A6FDE" w:rsidRDefault="002A6FDE">
      <w:pPr>
        <w:pStyle w:val="ConsPlusNonformat"/>
        <w:jc w:val="both"/>
      </w:pPr>
      <w:r>
        <w:t>аукциона, которая является его неотъемлемой частью.</w:t>
      </w:r>
    </w:p>
    <w:p w:rsidR="002A6FDE" w:rsidRDefault="002A6FDE">
      <w:pPr>
        <w:pStyle w:val="ConsPlusNonformat"/>
        <w:jc w:val="both"/>
      </w:pPr>
      <w:r>
        <w:t xml:space="preserve">    2.  Квоты  (промышленные квоты, прибрежные квоты, квоты добычи (вылова)</w:t>
      </w:r>
    </w:p>
    <w:p w:rsidR="002A6FDE" w:rsidRDefault="002A6FDE">
      <w:pPr>
        <w:pStyle w:val="ConsPlusNonformat"/>
        <w:jc w:val="both"/>
      </w:pPr>
      <w:r>
        <w:t>водных  биологических  ресурсов для Российской Федерации в районах действия</w:t>
      </w:r>
    </w:p>
    <w:p w:rsidR="002A6FDE" w:rsidRDefault="002A6FDE">
      <w:pPr>
        <w:pStyle w:val="ConsPlusNonformat"/>
        <w:jc w:val="both"/>
      </w:pPr>
      <w:r>
        <w:t>международных  договоров  Российской  Федерации  в  области  рыболовства  и</w:t>
      </w:r>
    </w:p>
    <w:p w:rsidR="002A6FDE" w:rsidRDefault="002A6FDE">
      <w:pPr>
        <w:pStyle w:val="ConsPlusNonformat"/>
        <w:jc w:val="both"/>
      </w:pPr>
      <w:r>
        <w:t>сохранения  водных биологических ресурсов) распределяются юридическому лицу</w:t>
      </w:r>
    </w:p>
    <w:p w:rsidR="002A6FDE" w:rsidRDefault="002A6FDE">
      <w:pPr>
        <w:pStyle w:val="ConsPlusNonformat"/>
        <w:jc w:val="both"/>
      </w:pPr>
      <w:r>
        <w:t>или   индивидуальному   предпринимателю   на   каждый  календарный  год  по</w:t>
      </w:r>
    </w:p>
    <w:p w:rsidR="002A6FDE" w:rsidRDefault="002A6FDE">
      <w:pPr>
        <w:pStyle w:val="ConsPlusNonformat"/>
        <w:jc w:val="both"/>
      </w:pPr>
      <w:r>
        <w:t>соответствующему   виду  водных  биологических  ресурсов  и  району  добычи</w:t>
      </w:r>
    </w:p>
    <w:p w:rsidR="002A6FDE" w:rsidRDefault="002A6FDE">
      <w:pPr>
        <w:pStyle w:val="ConsPlusNonformat"/>
        <w:jc w:val="both"/>
      </w:pPr>
      <w:r>
        <w:t>(вылова)   водных   биологических   ресурсов   исходя   из  утвержденных  в</w:t>
      </w:r>
    </w:p>
    <w:p w:rsidR="002A6FDE" w:rsidRDefault="002A6FDE">
      <w:pPr>
        <w:pStyle w:val="ConsPlusNonformat"/>
        <w:jc w:val="both"/>
      </w:pPr>
      <w:r>
        <w:t>установленном  порядке  на  этот  год  соответствующих  видов  квот  добычи</w:t>
      </w:r>
    </w:p>
    <w:p w:rsidR="002A6FDE" w:rsidRDefault="002A6FDE">
      <w:pPr>
        <w:pStyle w:val="ConsPlusNonformat"/>
        <w:jc w:val="both"/>
      </w:pPr>
      <w:r>
        <w:t>(вылова)  водных биологических ресурсов и доли, закрепленной за юридическим</w:t>
      </w:r>
    </w:p>
    <w:p w:rsidR="002A6FDE" w:rsidRDefault="002A6FDE">
      <w:pPr>
        <w:pStyle w:val="ConsPlusNonformat"/>
        <w:jc w:val="both"/>
      </w:pPr>
      <w:r>
        <w:t>лицом или индивидуальным предпринимателем.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                  II. Права и обязанности Сторон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3. Орган государственной власти:</w:t>
      </w:r>
    </w:p>
    <w:p w:rsidR="002A6FDE" w:rsidRDefault="002A6FDE">
      <w:pPr>
        <w:pStyle w:val="ConsPlusNonformat"/>
        <w:jc w:val="both"/>
      </w:pPr>
      <w:r>
        <w:t xml:space="preserve">    а)  публикует  ежегодно  информацию о распределенных между юридическими</w:t>
      </w:r>
    </w:p>
    <w:p w:rsidR="002A6FDE" w:rsidRDefault="002A6FDE">
      <w:pPr>
        <w:pStyle w:val="ConsPlusNonformat"/>
        <w:jc w:val="both"/>
      </w:pPr>
      <w:r>
        <w:t>лицами   и   индивидуальными   предпринимателями   и   об   утвержденных  в</w:t>
      </w:r>
    </w:p>
    <w:p w:rsidR="002A6FDE" w:rsidRDefault="002A6FDE">
      <w:pPr>
        <w:pStyle w:val="ConsPlusNonformat"/>
        <w:jc w:val="both"/>
      </w:pPr>
      <w:r>
        <w:t>установленном  порядке  соответствующих  видах  квот добычи (вылова) водных</w:t>
      </w:r>
    </w:p>
    <w:p w:rsidR="002A6FDE" w:rsidRDefault="002A6FDE">
      <w:pPr>
        <w:pStyle w:val="ConsPlusNonformat"/>
        <w:jc w:val="both"/>
      </w:pPr>
      <w:r>
        <w:t>биологических ресурсов;</w:t>
      </w:r>
    </w:p>
    <w:p w:rsidR="002A6FDE" w:rsidRDefault="002A6FDE">
      <w:pPr>
        <w:pStyle w:val="ConsPlusNonformat"/>
        <w:jc w:val="both"/>
      </w:pPr>
      <w:r>
        <w:t xml:space="preserve">    б)  осуществляет  контроль  за  освоением  квот  добычи (вылова) водных</w:t>
      </w:r>
    </w:p>
    <w:p w:rsidR="002A6FDE" w:rsidRDefault="002A6FDE">
      <w:pPr>
        <w:pStyle w:val="ConsPlusNonformat"/>
        <w:jc w:val="both"/>
      </w:pPr>
      <w:r>
        <w:t>биологических    ресурсов,    распределенных    юридическому    лицу    или</w:t>
      </w:r>
    </w:p>
    <w:p w:rsidR="002A6FDE" w:rsidRDefault="002A6FDE">
      <w:pPr>
        <w:pStyle w:val="ConsPlusNonformat"/>
        <w:jc w:val="both"/>
      </w:pPr>
      <w:r>
        <w:t>индивидуальному предпринимателю;</w:t>
      </w:r>
    </w:p>
    <w:p w:rsidR="002A6FDE" w:rsidRDefault="002A6FDE">
      <w:pPr>
        <w:pStyle w:val="ConsPlusNonformat"/>
        <w:jc w:val="both"/>
      </w:pPr>
      <w:r>
        <w:t xml:space="preserve">    в)   осуществляет   контроль   за  соблюдением  юридическим  лицом  или</w:t>
      </w:r>
    </w:p>
    <w:p w:rsidR="002A6FDE" w:rsidRDefault="002A6FDE">
      <w:pPr>
        <w:pStyle w:val="ConsPlusNonformat"/>
        <w:jc w:val="both"/>
      </w:pPr>
      <w:r>
        <w:t>индивидуальным    предпринимателем    правил    рыболовства,    иных   норм</w:t>
      </w:r>
    </w:p>
    <w:p w:rsidR="002A6FDE" w:rsidRDefault="002A6FDE">
      <w:pPr>
        <w:pStyle w:val="ConsPlusNonformat"/>
        <w:jc w:val="both"/>
      </w:pPr>
      <w:r>
        <w:t>законодательства  Российской  Федерации, международных договоров Российской</w:t>
      </w:r>
    </w:p>
    <w:p w:rsidR="002A6FDE" w:rsidRDefault="002A6FDE">
      <w:pPr>
        <w:pStyle w:val="ConsPlusNonformat"/>
        <w:jc w:val="both"/>
      </w:pPr>
      <w:r>
        <w:t>Федерации и условий настоящего договора;</w:t>
      </w:r>
    </w:p>
    <w:p w:rsidR="002A6FDE" w:rsidRDefault="002A6FDE">
      <w:pPr>
        <w:pStyle w:val="ConsPlusNonformat"/>
        <w:jc w:val="both"/>
      </w:pPr>
      <w:r>
        <w:t xml:space="preserve">    г)  осуществляет  контроль  за  представлением  юридическим  лицом  или</w:t>
      </w:r>
    </w:p>
    <w:p w:rsidR="002A6FDE" w:rsidRDefault="002A6FDE">
      <w:pPr>
        <w:pStyle w:val="ConsPlusNonformat"/>
        <w:jc w:val="both"/>
      </w:pPr>
      <w:r>
        <w:lastRenderedPageBreak/>
        <w:t>индивидуальным предпринимателем статистической отчетности о добыче (вылове)</w:t>
      </w:r>
    </w:p>
    <w:p w:rsidR="002A6FDE" w:rsidRDefault="002A6FDE">
      <w:pPr>
        <w:pStyle w:val="ConsPlusNonformat"/>
        <w:jc w:val="both"/>
      </w:pPr>
      <w:r>
        <w:t>ими водных биологических ресурсов.</w:t>
      </w:r>
    </w:p>
    <w:p w:rsidR="002A6FDE" w:rsidRDefault="002A6FDE">
      <w:pPr>
        <w:pStyle w:val="ConsPlusNonformat"/>
        <w:jc w:val="both"/>
      </w:pPr>
      <w:r>
        <w:t xml:space="preserve">    4. Юридическое лицо или индивидуальный предприниматель:</w:t>
      </w:r>
    </w:p>
    <w:p w:rsidR="002A6FDE" w:rsidRDefault="002A6FDE">
      <w:pPr>
        <w:pStyle w:val="ConsPlusNonformat"/>
        <w:jc w:val="both"/>
      </w:pPr>
      <w:r>
        <w:t xml:space="preserve">    а)   осуществляет  добычу  (вылов)  водных  биологических  ресурсов  на</w:t>
      </w:r>
    </w:p>
    <w:p w:rsidR="002A6FDE" w:rsidRDefault="002A6FDE">
      <w:pPr>
        <w:pStyle w:val="ConsPlusNonformat"/>
        <w:jc w:val="both"/>
      </w:pPr>
      <w:r>
        <w:t>основании   ежегодно   распределяемых   ему  квот  добычи  (вылова)  водных</w:t>
      </w:r>
    </w:p>
    <w:p w:rsidR="002A6FDE" w:rsidRDefault="002A6FDE">
      <w:pPr>
        <w:pStyle w:val="ConsPlusNonformat"/>
        <w:jc w:val="both"/>
      </w:pPr>
      <w:r>
        <w:t>биологических  ресурсов  в  соответствии с закрепленной настоящим договором</w:t>
      </w:r>
    </w:p>
    <w:p w:rsidR="002A6FDE" w:rsidRDefault="002A6FDE">
      <w:pPr>
        <w:pStyle w:val="ConsPlusNonformat"/>
        <w:jc w:val="both"/>
      </w:pPr>
      <w:r>
        <w:t xml:space="preserve">долей   с  соблюдением  </w:t>
      </w:r>
      <w:hyperlink r:id="rId25" w:history="1">
        <w:r>
          <w:rPr>
            <w:color w:val="0000FF"/>
          </w:rPr>
          <w:t>правил</w:t>
        </w:r>
      </w:hyperlink>
      <w:r>
        <w:t xml:space="preserve">  рыболовства,  норм  и  правил  безопасности</w:t>
      </w:r>
    </w:p>
    <w:p w:rsidR="002A6FDE" w:rsidRDefault="002A6FDE">
      <w:pPr>
        <w:pStyle w:val="ConsPlusNonformat"/>
        <w:jc w:val="both"/>
      </w:pPr>
      <w:r>
        <w:t>мореплавания,    иных    норм    законодательства   Российской   Федерации,</w:t>
      </w:r>
    </w:p>
    <w:p w:rsidR="002A6FDE" w:rsidRDefault="002A6FDE">
      <w:pPr>
        <w:pStyle w:val="ConsPlusNonformat"/>
        <w:jc w:val="both"/>
      </w:pPr>
      <w:r>
        <w:t>международных  договоров  Российской  Федерации  в  области  рыболовства  и</w:t>
      </w:r>
    </w:p>
    <w:p w:rsidR="002A6FDE" w:rsidRDefault="002A6FDE">
      <w:pPr>
        <w:pStyle w:val="ConsPlusNonformat"/>
        <w:jc w:val="both"/>
      </w:pPr>
      <w:r>
        <w:t>сохранения водных биологических ресурсов и условий настоящего договора;</w:t>
      </w:r>
    </w:p>
    <w:p w:rsidR="002A6FDE" w:rsidRDefault="002A6FDE">
      <w:pPr>
        <w:pStyle w:val="ConsPlusNonformat"/>
        <w:jc w:val="both"/>
      </w:pPr>
      <w:r>
        <w:t xml:space="preserve">    б)  приобретает  право  собственности  на добытые (выловленные)  водные</w:t>
      </w:r>
    </w:p>
    <w:p w:rsidR="002A6FDE" w:rsidRDefault="002A6FDE">
      <w:pPr>
        <w:pStyle w:val="ConsPlusNonformat"/>
        <w:jc w:val="both"/>
      </w:pPr>
      <w:r>
        <w:t>биологические ресурсы и продукцию, полученную из них;</w:t>
      </w:r>
    </w:p>
    <w:p w:rsidR="002A6FDE" w:rsidRDefault="002A6FDE">
      <w:pPr>
        <w:pStyle w:val="ConsPlusNonformat"/>
        <w:jc w:val="both"/>
      </w:pPr>
      <w:r>
        <w:t xml:space="preserve">    в) осуществляет добычу (вылов) водных биологических ресурсов в пределах</w:t>
      </w:r>
    </w:p>
    <w:p w:rsidR="002A6FDE" w:rsidRDefault="002A6FDE">
      <w:pPr>
        <w:pStyle w:val="ConsPlusNonformat"/>
        <w:jc w:val="both"/>
      </w:pPr>
      <w:r>
        <w:t>тех  объемов,  сроков, районов и в отношении тех видов водных биологических</w:t>
      </w:r>
    </w:p>
    <w:p w:rsidR="002A6FDE" w:rsidRDefault="002A6FDE">
      <w:pPr>
        <w:pStyle w:val="ConsPlusNonformat"/>
        <w:jc w:val="both"/>
      </w:pPr>
      <w:r>
        <w:t>ресурсов,   которые   указаны   в   разрешении  на  добычу  (вылов)  водных</w:t>
      </w:r>
    </w:p>
    <w:p w:rsidR="002A6FDE" w:rsidRDefault="002A6FDE">
      <w:pPr>
        <w:pStyle w:val="ConsPlusNonformat"/>
        <w:jc w:val="both"/>
      </w:pPr>
      <w:r>
        <w:t xml:space="preserve">биологических  ресурсов,  в  соответствии  с 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 Российской</w:t>
      </w:r>
    </w:p>
    <w:p w:rsidR="002A6FDE" w:rsidRDefault="002A6FDE">
      <w:pPr>
        <w:pStyle w:val="ConsPlusNonformat"/>
        <w:jc w:val="both"/>
      </w:pPr>
      <w:r>
        <w:t>Федерации;</w:t>
      </w:r>
    </w:p>
    <w:p w:rsidR="002A6FDE" w:rsidRDefault="002A6FDE">
      <w:pPr>
        <w:pStyle w:val="ConsPlusNonformat"/>
        <w:jc w:val="both"/>
      </w:pPr>
      <w:r>
        <w:t xml:space="preserve">    г)   осуществляет   добычу  (вылов)  водных  биологических  ресурсов  с</w:t>
      </w:r>
    </w:p>
    <w:p w:rsidR="002A6FDE" w:rsidRDefault="002A6FDE">
      <w:pPr>
        <w:pStyle w:val="ConsPlusNonformat"/>
        <w:jc w:val="both"/>
      </w:pPr>
      <w:r>
        <w:t>использованием  собственных  или  арендованных судов, которым предоставлено</w:t>
      </w:r>
    </w:p>
    <w:p w:rsidR="002A6FDE" w:rsidRDefault="002A6FDE">
      <w:pPr>
        <w:pStyle w:val="ConsPlusNonformat"/>
        <w:jc w:val="both"/>
      </w:pPr>
      <w:r>
        <w:t>право  плавания  под  Государственным флагом Российской Федерации и которые</w:t>
      </w:r>
    </w:p>
    <w:p w:rsidR="002A6FDE" w:rsidRDefault="002A6FDE">
      <w:pPr>
        <w:pStyle w:val="ConsPlusNonformat"/>
        <w:jc w:val="both"/>
      </w:pPr>
      <w:r>
        <w:t>зарегистрированы в установленном порядке (в случае использования судов);</w:t>
      </w:r>
    </w:p>
    <w:p w:rsidR="002A6FDE" w:rsidRDefault="002A6FDE">
      <w:pPr>
        <w:pStyle w:val="ConsPlusNonformat"/>
        <w:jc w:val="both"/>
      </w:pPr>
      <w:r>
        <w:t xml:space="preserve">    д)  предоставляет  в  установленном порядке статистическую отчетность о</w:t>
      </w:r>
    </w:p>
    <w:p w:rsidR="002A6FDE" w:rsidRDefault="002A6FDE">
      <w:pPr>
        <w:pStyle w:val="ConsPlusNonformat"/>
        <w:jc w:val="both"/>
      </w:pPr>
      <w:r>
        <w:t>добыче   (вылове)  водных  биологических  ресурсов  и  производстве  рыбной</w:t>
      </w:r>
    </w:p>
    <w:p w:rsidR="002A6FDE" w:rsidRDefault="002A6FDE">
      <w:pPr>
        <w:pStyle w:val="ConsPlusNonformat"/>
        <w:jc w:val="both"/>
      </w:pPr>
      <w:r>
        <w:t>продукции.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                    III. Срок действия договора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5. Срок действия настоящего договора - 10 лет.</w:t>
      </w:r>
    </w:p>
    <w:p w:rsidR="002A6FDE" w:rsidRDefault="002A6FDE">
      <w:pPr>
        <w:pStyle w:val="ConsPlusNonformat"/>
        <w:jc w:val="both"/>
      </w:pPr>
      <w:r>
        <w:t xml:space="preserve">    Договор считается  заключенным с даты его подписания Сторонами.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          IV. Порядок прекращения и расторжения договора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6. Настоящий договор прекращается:</w:t>
      </w:r>
    </w:p>
    <w:p w:rsidR="002A6FDE" w:rsidRDefault="002A6FDE">
      <w:pPr>
        <w:pStyle w:val="ConsPlusNonformat"/>
        <w:jc w:val="both"/>
      </w:pPr>
      <w:r>
        <w:t xml:space="preserve">    а) в связи с истечением срока его действия;</w:t>
      </w:r>
    </w:p>
    <w:p w:rsidR="002A6FDE" w:rsidRDefault="002A6FDE">
      <w:pPr>
        <w:pStyle w:val="ConsPlusNonformat"/>
        <w:jc w:val="both"/>
      </w:pPr>
      <w:r>
        <w:t xml:space="preserve">    б)  при  отказе  юридического лица или индивидуального предпринимателя,</w:t>
      </w:r>
    </w:p>
    <w:p w:rsidR="002A6FDE" w:rsidRDefault="002A6FDE">
      <w:pPr>
        <w:pStyle w:val="ConsPlusNonformat"/>
        <w:jc w:val="both"/>
      </w:pPr>
      <w:r>
        <w:t>которым   предоставлены   в   пользование   водные  биологические  ресурсы,</w:t>
      </w:r>
    </w:p>
    <w:p w:rsidR="002A6FDE" w:rsidRDefault="002A6FDE">
      <w:pPr>
        <w:pStyle w:val="ConsPlusNonformat"/>
        <w:jc w:val="both"/>
      </w:pPr>
      <w:r>
        <w:t>отнесенные  к  объектам рыболовства, от права на добычу (вылов) этих водных</w:t>
      </w:r>
    </w:p>
    <w:p w:rsidR="002A6FDE" w:rsidRDefault="002A6FDE">
      <w:pPr>
        <w:pStyle w:val="ConsPlusNonformat"/>
        <w:jc w:val="both"/>
      </w:pPr>
      <w:r>
        <w:t>биологических ресурсов;</w:t>
      </w:r>
    </w:p>
    <w:p w:rsidR="002A6FDE" w:rsidRDefault="002A6FDE">
      <w:pPr>
        <w:pStyle w:val="ConsPlusNonformat"/>
        <w:jc w:val="both"/>
      </w:pPr>
      <w:r>
        <w:t xml:space="preserve">    в) в связи с ликвидацией юридического лица, которому было предоставлено</w:t>
      </w:r>
    </w:p>
    <w:p w:rsidR="002A6FDE" w:rsidRDefault="002A6FDE">
      <w:pPr>
        <w:pStyle w:val="ConsPlusNonformat"/>
        <w:jc w:val="both"/>
      </w:pPr>
      <w:r>
        <w:t>право  на  добычу  (вылов)  водных  биологических  ресурсов, или со смертью</w:t>
      </w:r>
    </w:p>
    <w:p w:rsidR="002A6FDE" w:rsidRDefault="002A6FDE">
      <w:pPr>
        <w:pStyle w:val="ConsPlusNonformat"/>
        <w:jc w:val="both"/>
      </w:pPr>
      <w:r>
        <w:t>гражданина  (индивидуального  предпринимателя), которому было предоставлено</w:t>
      </w:r>
    </w:p>
    <w:p w:rsidR="002A6FDE" w:rsidRDefault="002A6FDE">
      <w:pPr>
        <w:pStyle w:val="ConsPlusNonformat"/>
        <w:jc w:val="both"/>
      </w:pPr>
      <w:r>
        <w:t>право на добычу (вылов) водных биологических ресурсов;</w:t>
      </w:r>
    </w:p>
    <w:p w:rsidR="002A6FDE" w:rsidRDefault="002A6FDE">
      <w:pPr>
        <w:pStyle w:val="ConsPlusNonformat"/>
        <w:jc w:val="both"/>
      </w:pPr>
      <w:r>
        <w:t xml:space="preserve">    г)  в  иных  случаях,  предусмотренных  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</w:t>
      </w:r>
    </w:p>
    <w:p w:rsidR="002A6FDE" w:rsidRDefault="002A6FDE">
      <w:pPr>
        <w:pStyle w:val="ConsPlusNonformat"/>
        <w:jc w:val="both"/>
      </w:pPr>
      <w:r>
        <w:t>Федерации и другими федеральными законами.</w:t>
      </w:r>
    </w:p>
    <w:p w:rsidR="002A6FDE" w:rsidRDefault="002A6FDE">
      <w:pPr>
        <w:pStyle w:val="ConsPlusNonformat"/>
        <w:jc w:val="both"/>
      </w:pPr>
      <w:r>
        <w:t xml:space="preserve">    7.  Настоящий  договор  может  быть  расторгнут  до истечения срока его</w:t>
      </w:r>
    </w:p>
    <w:p w:rsidR="002A6FDE" w:rsidRDefault="002A6FDE">
      <w:pPr>
        <w:pStyle w:val="ConsPlusNonformat"/>
        <w:jc w:val="both"/>
      </w:pPr>
      <w:r>
        <w:t>действия по соглашению Сторон.</w:t>
      </w:r>
    </w:p>
    <w:p w:rsidR="002A6FDE" w:rsidRDefault="002A6FDE">
      <w:pPr>
        <w:pStyle w:val="ConsPlusNonformat"/>
        <w:jc w:val="both"/>
      </w:pPr>
      <w:r>
        <w:t xml:space="preserve">    8.   По  требованию  одной  из  Сторон  настоящий  договор  может  быть</w:t>
      </w:r>
    </w:p>
    <w:p w:rsidR="002A6FDE" w:rsidRDefault="002A6FDE">
      <w:pPr>
        <w:pStyle w:val="ConsPlusNonformat"/>
        <w:jc w:val="both"/>
      </w:pPr>
      <w:r>
        <w:t xml:space="preserve">расторгнут   в   </w:t>
      </w:r>
      <w:hyperlink r:id="rId28" w:history="1">
        <w:r>
          <w:rPr>
            <w:color w:val="0000FF"/>
          </w:rPr>
          <w:t>порядке</w:t>
        </w:r>
      </w:hyperlink>
      <w:r>
        <w:t>,   предусмотренном   законодательством  Российской</w:t>
      </w:r>
    </w:p>
    <w:p w:rsidR="002A6FDE" w:rsidRDefault="002A6FDE">
      <w:pPr>
        <w:pStyle w:val="ConsPlusNonformat"/>
        <w:jc w:val="both"/>
      </w:pPr>
      <w:r>
        <w:t>Федерации.</w:t>
      </w:r>
    </w:p>
    <w:p w:rsidR="002A6FDE" w:rsidRDefault="002A6FDE">
      <w:pPr>
        <w:pStyle w:val="ConsPlusNonformat"/>
        <w:jc w:val="both"/>
      </w:pPr>
      <w:r>
        <w:t xml:space="preserve">    9.  Настоящий  договор  расторгается до окончания срока его действия по</w:t>
      </w:r>
    </w:p>
    <w:p w:rsidR="002A6FDE" w:rsidRDefault="002A6FDE">
      <w:pPr>
        <w:pStyle w:val="ConsPlusNonformat"/>
        <w:jc w:val="both"/>
      </w:pPr>
      <w:r>
        <w:t>решению  Федерального агентства по рыболовству о принудительном прекращении</w:t>
      </w:r>
    </w:p>
    <w:p w:rsidR="002A6FDE" w:rsidRDefault="002A6FDE">
      <w:pPr>
        <w:pStyle w:val="ConsPlusNonformat"/>
        <w:jc w:val="both"/>
      </w:pPr>
      <w:r>
        <w:t>права на добычу (вылов) водных биологических ресурсов в случае:</w:t>
      </w:r>
    </w:p>
    <w:p w:rsidR="002A6FDE" w:rsidRDefault="002A6FDE">
      <w:pPr>
        <w:pStyle w:val="ConsPlusNonformat"/>
        <w:jc w:val="both"/>
      </w:pPr>
      <w:r>
        <w:t xml:space="preserve">    а)   возникновения  необходимости  использования  водных  объектов  для</w:t>
      </w:r>
    </w:p>
    <w:p w:rsidR="002A6FDE" w:rsidRDefault="002A6FDE">
      <w:pPr>
        <w:pStyle w:val="ConsPlusNonformat"/>
        <w:jc w:val="both"/>
      </w:pPr>
      <w:r>
        <w:t>государственных нужд;</w:t>
      </w:r>
    </w:p>
    <w:p w:rsidR="002A6FDE" w:rsidRDefault="002A6FDE">
      <w:pPr>
        <w:pStyle w:val="ConsPlusNonformat"/>
        <w:jc w:val="both"/>
      </w:pPr>
      <w:r>
        <w:t xml:space="preserve">    б)  если  добыча  (вылов)  водных  биологических ресурсов, отнесенных к</w:t>
      </w:r>
    </w:p>
    <w:p w:rsidR="002A6FDE" w:rsidRDefault="002A6FDE">
      <w:pPr>
        <w:pStyle w:val="ConsPlusNonformat"/>
        <w:jc w:val="both"/>
      </w:pPr>
      <w:r>
        <w:t>объектам  рыболовства, осуществляется в течение 2 лет подряд в объеме менее</w:t>
      </w:r>
    </w:p>
    <w:p w:rsidR="002A6FDE" w:rsidRDefault="002A6FDE">
      <w:pPr>
        <w:pStyle w:val="ConsPlusNonformat"/>
        <w:jc w:val="both"/>
      </w:pPr>
      <w:r>
        <w:t>50 процентов промышленных квот и прибрежных квот;</w:t>
      </w:r>
    </w:p>
    <w:p w:rsidR="002A6FDE" w:rsidRDefault="002A6FDE">
      <w:pPr>
        <w:pStyle w:val="ConsPlusNonformat"/>
        <w:jc w:val="both"/>
      </w:pPr>
      <w:r>
        <w:t xml:space="preserve">    в)  если юридическое лицо или индивидуальный предприниматель, у которых</w:t>
      </w:r>
    </w:p>
    <w:p w:rsidR="002A6FDE" w:rsidRDefault="002A6FDE">
      <w:pPr>
        <w:pStyle w:val="ConsPlusNonformat"/>
        <w:jc w:val="both"/>
      </w:pPr>
      <w:r>
        <w:t>имеется  право  на  добычу (вылов) водных биологических ресурсов, в течение</w:t>
      </w:r>
    </w:p>
    <w:p w:rsidR="002A6FDE" w:rsidRDefault="002A6FDE">
      <w:pPr>
        <w:pStyle w:val="ConsPlusNonformat"/>
        <w:jc w:val="both"/>
      </w:pPr>
      <w:r>
        <w:t>календарного  года  2  раза  или  более  нарушили  правила  рыболовства,  в</w:t>
      </w:r>
    </w:p>
    <w:p w:rsidR="002A6FDE" w:rsidRDefault="002A6FDE">
      <w:pPr>
        <w:pStyle w:val="ConsPlusNonformat"/>
        <w:jc w:val="both"/>
      </w:pPr>
      <w:r>
        <w:t>результате  чего  был причинен крупный ущерб водным биологическим ресурсам,</w:t>
      </w:r>
    </w:p>
    <w:p w:rsidR="002A6FDE" w:rsidRDefault="002A6FDE">
      <w:pPr>
        <w:pStyle w:val="ConsPlusNonformat"/>
        <w:jc w:val="both"/>
      </w:pPr>
      <w:r>
        <w:t xml:space="preserve">исчисляемый в соответствии со </w:t>
      </w:r>
      <w:hyperlink r:id="rId29" w:history="1">
        <w:r>
          <w:rPr>
            <w:color w:val="0000FF"/>
          </w:rPr>
          <w:t>статьей 53</w:t>
        </w:r>
      </w:hyperlink>
      <w:r>
        <w:t xml:space="preserve"> Федерального закона "О рыболовстве</w:t>
      </w:r>
    </w:p>
    <w:p w:rsidR="002A6FDE" w:rsidRDefault="002A6FDE">
      <w:pPr>
        <w:pStyle w:val="ConsPlusNonformat"/>
        <w:jc w:val="both"/>
      </w:pPr>
      <w:r>
        <w:t>и  сохранении  водных  биологических  ресурсов", или международные договоры</w:t>
      </w:r>
    </w:p>
    <w:p w:rsidR="002A6FDE" w:rsidRDefault="002A6FDE">
      <w:pPr>
        <w:pStyle w:val="ConsPlusNonformat"/>
        <w:jc w:val="both"/>
      </w:pPr>
      <w:r>
        <w:t>Российской  Федерации  по  рыболовству  и  сохранению  водных биологических</w:t>
      </w:r>
    </w:p>
    <w:p w:rsidR="002A6FDE" w:rsidRDefault="002A6FDE">
      <w:pPr>
        <w:pStyle w:val="ConsPlusNonformat"/>
        <w:jc w:val="both"/>
      </w:pPr>
      <w:r>
        <w:lastRenderedPageBreak/>
        <w:t>ресурсов.</w:t>
      </w:r>
    </w:p>
    <w:p w:rsidR="002A6FDE" w:rsidRDefault="002A6FDE">
      <w:pPr>
        <w:pStyle w:val="ConsPlusNonformat"/>
        <w:jc w:val="both"/>
      </w:pPr>
      <w:r>
        <w:t xml:space="preserve">    г) если    юридическое     лицо   или  индивидуальный  предприниматель,</w:t>
      </w:r>
    </w:p>
    <w:p w:rsidR="002A6FDE" w:rsidRDefault="002A6FDE">
      <w:pPr>
        <w:pStyle w:val="ConsPlusNonformat"/>
        <w:jc w:val="both"/>
      </w:pPr>
      <w:r>
        <w:t>осуществляющие    прибрежное     рыболовство,    не    зарегистрированы   в</w:t>
      </w:r>
    </w:p>
    <w:p w:rsidR="002A6FDE" w:rsidRDefault="002A6FDE">
      <w:pPr>
        <w:pStyle w:val="ConsPlusNonformat"/>
        <w:jc w:val="both"/>
      </w:pPr>
      <w:r>
        <w:t>соответствующем прибрежном субъекте Российской Федерации.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                     V. Ответственность Сторон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10.  Стороны  несут  ответственность  за  неисполнение или ненадлежащее</w:t>
      </w:r>
    </w:p>
    <w:p w:rsidR="002A6FDE" w:rsidRDefault="002A6FDE">
      <w:pPr>
        <w:pStyle w:val="ConsPlusNonformat"/>
        <w:jc w:val="both"/>
      </w:pPr>
      <w:r>
        <w:t>исполнение   обязательств   по   настоящему   договору   в  соответствии  с</w:t>
      </w:r>
    </w:p>
    <w:p w:rsidR="002A6FDE" w:rsidRDefault="002A6FDE">
      <w:pPr>
        <w:pStyle w:val="ConsPlusNonformat"/>
        <w:jc w:val="both"/>
      </w:pPr>
      <w:r>
        <w:t>законодательством Российской Федерации.</w:t>
      </w:r>
    </w:p>
    <w:p w:rsidR="002A6FDE" w:rsidRDefault="002A6FDE">
      <w:pPr>
        <w:pStyle w:val="ConsPlusNonformat"/>
        <w:jc w:val="both"/>
      </w:pPr>
      <w:r>
        <w:t xml:space="preserve">    11.  Сторона,  не  исполнившая  или  ненадлежащим  образом  исполнившая</w:t>
      </w:r>
    </w:p>
    <w:p w:rsidR="002A6FDE" w:rsidRDefault="002A6FDE">
      <w:pPr>
        <w:pStyle w:val="ConsPlusNonformat"/>
        <w:jc w:val="both"/>
      </w:pPr>
      <w:r>
        <w:t>обязательство  по  настоящему  договору,  несет  ответственность,  если  не</w:t>
      </w:r>
    </w:p>
    <w:p w:rsidR="002A6FDE" w:rsidRDefault="002A6FDE">
      <w:pPr>
        <w:pStyle w:val="ConsPlusNonformat"/>
        <w:jc w:val="both"/>
      </w:pPr>
      <w:r>
        <w:t>докажет,   что   надлежащее  исполнение  оказалось  невозможным  вследствие</w:t>
      </w:r>
    </w:p>
    <w:p w:rsidR="002A6FDE" w:rsidRDefault="002A6FDE">
      <w:pPr>
        <w:pStyle w:val="ConsPlusNonformat"/>
        <w:jc w:val="both"/>
      </w:pPr>
      <w:r>
        <w:t>непреодолимой  силы,  то  есть  чрезвычайных  и непредотвратимых при данных</w:t>
      </w:r>
    </w:p>
    <w:p w:rsidR="002A6FDE" w:rsidRDefault="002A6FDE">
      <w:pPr>
        <w:pStyle w:val="ConsPlusNonformat"/>
        <w:jc w:val="both"/>
      </w:pPr>
      <w:r>
        <w:t>условиях обстоятельств.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             VI. Рассмотрение и урегулирование споров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12.  Все  споры  и  разногласия,  которые  могут  возникнуть  в связи с</w:t>
      </w:r>
    </w:p>
    <w:p w:rsidR="002A6FDE" w:rsidRDefault="002A6FDE">
      <w:pPr>
        <w:pStyle w:val="ConsPlusNonformat"/>
        <w:jc w:val="both"/>
      </w:pPr>
      <w:r>
        <w:t>реализацией  настоящего  договора,  Стороны  будут  стремиться решить путем</w:t>
      </w:r>
    </w:p>
    <w:p w:rsidR="002A6FDE" w:rsidRDefault="002A6FDE">
      <w:pPr>
        <w:pStyle w:val="ConsPlusNonformat"/>
        <w:jc w:val="both"/>
      </w:pPr>
      <w:r>
        <w:t>переговоров.</w:t>
      </w:r>
    </w:p>
    <w:p w:rsidR="002A6FDE" w:rsidRDefault="002A6FDE">
      <w:pPr>
        <w:pStyle w:val="ConsPlusNonformat"/>
        <w:jc w:val="both"/>
      </w:pPr>
      <w:r>
        <w:t xml:space="preserve">    13.  В  случае  если  споры  и  разногласия  не могут быть решены путем</w:t>
      </w:r>
    </w:p>
    <w:p w:rsidR="002A6FDE" w:rsidRDefault="002A6FDE">
      <w:pPr>
        <w:pStyle w:val="ConsPlusNonformat"/>
        <w:jc w:val="both"/>
      </w:pPr>
      <w:r>
        <w:t>переговоров,  они  подлежат  разрешению в судебном порядке в соответствии с</w:t>
      </w:r>
    </w:p>
    <w:p w:rsidR="002A6FDE" w:rsidRDefault="002A6FDE">
      <w:pPr>
        <w:pStyle w:val="ConsPlusNonformat"/>
        <w:jc w:val="both"/>
      </w:pPr>
      <w:r>
        <w:t>законодательством Российской Федерации.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                   VII. Заключительные положения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14.  Договор  составлен в 2 экземплярах, имеющих одинаковую юридическую</w:t>
      </w:r>
    </w:p>
    <w:p w:rsidR="002A6FDE" w:rsidRDefault="002A6FDE">
      <w:pPr>
        <w:pStyle w:val="ConsPlusNonformat"/>
        <w:jc w:val="both"/>
      </w:pPr>
      <w:r>
        <w:t>силу, по одному экземпляру для каждой из Сторон.</w:t>
      </w:r>
    </w:p>
    <w:p w:rsidR="002A6FDE" w:rsidRDefault="002A6FDE">
      <w:pPr>
        <w:pStyle w:val="ConsPlusNonformat"/>
        <w:jc w:val="both"/>
      </w:pPr>
      <w:r>
        <w:t xml:space="preserve">    15. В случае изменения адресов и (или) реквизитов Сторон, та Сторона, у</w:t>
      </w:r>
    </w:p>
    <w:p w:rsidR="002A6FDE" w:rsidRDefault="002A6FDE">
      <w:pPr>
        <w:pStyle w:val="ConsPlusNonformat"/>
        <w:jc w:val="both"/>
      </w:pPr>
      <w:r>
        <w:t>которой  изменились  адрес  и  (или)  реквизиты,  обязана  уведомить другую</w:t>
      </w:r>
    </w:p>
    <w:p w:rsidR="002A6FDE" w:rsidRDefault="002A6FDE">
      <w:pPr>
        <w:pStyle w:val="ConsPlusNonformat"/>
        <w:jc w:val="both"/>
      </w:pPr>
      <w:r>
        <w:t>Сторону  о  таких изменениях в течение 3 рабочих дней в письменном виде. До</w:t>
      </w:r>
    </w:p>
    <w:p w:rsidR="002A6FDE" w:rsidRDefault="002A6FDE">
      <w:pPr>
        <w:pStyle w:val="ConsPlusNonformat"/>
        <w:jc w:val="both"/>
      </w:pPr>
      <w:r>
        <w:t>получения  уведомления  все извещения, направленные с указанием предыдущего</w:t>
      </w:r>
    </w:p>
    <w:p w:rsidR="002A6FDE" w:rsidRDefault="002A6FDE">
      <w:pPr>
        <w:pStyle w:val="ConsPlusNonformat"/>
        <w:jc w:val="both"/>
      </w:pPr>
      <w:r>
        <w:t>адреса и (или) реквизитов, считаются действительными.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 xml:space="preserve">                      VIII. Адреса и реквизиты Сторон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>Орган государственной власти            Юридическое лицо или индивидуальный</w:t>
      </w:r>
    </w:p>
    <w:p w:rsidR="002A6FDE" w:rsidRDefault="002A6FDE">
      <w:pPr>
        <w:pStyle w:val="ConsPlusNonformat"/>
        <w:jc w:val="both"/>
      </w:pPr>
      <w:r>
        <w:t>___________________________________     предприниматель</w:t>
      </w:r>
    </w:p>
    <w:p w:rsidR="002A6FDE" w:rsidRDefault="002A6FDE">
      <w:pPr>
        <w:pStyle w:val="ConsPlusNonformat"/>
        <w:jc w:val="both"/>
      </w:pPr>
      <w:r>
        <w:t xml:space="preserve">          (наименование)                ___________________________________</w:t>
      </w:r>
    </w:p>
    <w:p w:rsidR="002A6FDE" w:rsidRDefault="002A6FDE">
      <w:pPr>
        <w:pStyle w:val="ConsPlusNonformat"/>
        <w:jc w:val="both"/>
      </w:pPr>
      <w:r>
        <w:t>Адрес места нахождения                              (наименование)</w:t>
      </w:r>
    </w:p>
    <w:p w:rsidR="002A6FDE" w:rsidRDefault="002A6FDE">
      <w:pPr>
        <w:pStyle w:val="ConsPlusNonformat"/>
        <w:jc w:val="both"/>
      </w:pPr>
      <w:r>
        <w:t>___________________________________     Адрес места нахождения</w:t>
      </w:r>
    </w:p>
    <w:p w:rsidR="002A6FDE" w:rsidRDefault="002A6FDE">
      <w:pPr>
        <w:pStyle w:val="ConsPlusNonformat"/>
        <w:jc w:val="both"/>
      </w:pPr>
      <w:r>
        <w:t>___________________________________     ___________________________________</w:t>
      </w:r>
    </w:p>
    <w:p w:rsidR="002A6FDE" w:rsidRDefault="002A6FDE">
      <w:pPr>
        <w:pStyle w:val="ConsPlusNonformat"/>
        <w:jc w:val="both"/>
      </w:pPr>
      <w:r>
        <w:t>ИНН _______________________________     ИНН _______________________________</w:t>
      </w:r>
    </w:p>
    <w:p w:rsidR="002A6FDE" w:rsidRDefault="002A6FDE">
      <w:pPr>
        <w:pStyle w:val="ConsPlusNonformat"/>
        <w:jc w:val="both"/>
      </w:pPr>
      <w:r>
        <w:t>___________________________________     ___________________________________</w:t>
      </w:r>
    </w:p>
    <w:p w:rsidR="002A6FDE" w:rsidRDefault="002A6FDE">
      <w:pPr>
        <w:pStyle w:val="ConsPlusNonformat"/>
        <w:jc w:val="both"/>
      </w:pPr>
      <w:r>
        <w:t>Банковские реквизиты                    Банковские реквизиты</w:t>
      </w:r>
    </w:p>
    <w:p w:rsidR="002A6FDE" w:rsidRDefault="002A6FDE">
      <w:pPr>
        <w:pStyle w:val="ConsPlusNonformat"/>
        <w:jc w:val="both"/>
      </w:pPr>
      <w:r>
        <w:t>___________________________________     ___________________________________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>Должность лица, уполномоченного на      Должность лица, уполномоченного на</w:t>
      </w:r>
    </w:p>
    <w:p w:rsidR="002A6FDE" w:rsidRDefault="002A6FDE">
      <w:pPr>
        <w:pStyle w:val="ConsPlusNonformat"/>
        <w:jc w:val="both"/>
      </w:pPr>
      <w:r>
        <w:t>подписание настоящего договора          подписание настоящего договора</w:t>
      </w:r>
    </w:p>
    <w:p w:rsidR="002A6FDE" w:rsidRDefault="002A6FDE">
      <w:pPr>
        <w:pStyle w:val="ConsPlusNonformat"/>
        <w:jc w:val="both"/>
      </w:pPr>
      <w:r>
        <w:t>___________________________________     ___________________________________</w:t>
      </w:r>
    </w:p>
    <w:p w:rsidR="002A6FDE" w:rsidRDefault="002A6FDE">
      <w:pPr>
        <w:pStyle w:val="ConsPlusNonformat"/>
        <w:jc w:val="both"/>
      </w:pPr>
      <w:r>
        <w:t>___________ _______________________     ___________ _______________________</w:t>
      </w:r>
    </w:p>
    <w:p w:rsidR="002A6FDE" w:rsidRDefault="002A6FDE">
      <w:pPr>
        <w:pStyle w:val="ConsPlusNonformat"/>
        <w:jc w:val="both"/>
      </w:pPr>
      <w:r>
        <w:t xml:space="preserve"> (подпись)         (ф.и.о.)              (подпись)         (ф.и.о.)</w:t>
      </w:r>
    </w:p>
    <w:p w:rsidR="002A6FDE" w:rsidRDefault="002A6FDE">
      <w:pPr>
        <w:pStyle w:val="ConsPlusNonformat"/>
        <w:jc w:val="both"/>
      </w:pPr>
    </w:p>
    <w:p w:rsidR="002A6FDE" w:rsidRDefault="002A6FDE">
      <w:pPr>
        <w:pStyle w:val="ConsPlusNonformat"/>
        <w:jc w:val="both"/>
      </w:pPr>
      <w:r>
        <w:t>М.П.                                    М.П.</w:t>
      </w:r>
    </w:p>
    <w:p w:rsidR="002A6FDE" w:rsidRDefault="002A6FDE">
      <w:pPr>
        <w:pStyle w:val="ConsPlusNormal"/>
        <w:jc w:val="both"/>
      </w:pPr>
    </w:p>
    <w:p w:rsidR="002A6FDE" w:rsidRDefault="002A6FDE">
      <w:pPr>
        <w:pStyle w:val="ConsPlusNormal"/>
        <w:jc w:val="both"/>
      </w:pPr>
    </w:p>
    <w:p w:rsidR="002A6FDE" w:rsidRDefault="002A6F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0FF" w:rsidRDefault="006540FF">
      <w:bookmarkStart w:id="3" w:name="_GoBack"/>
      <w:bookmarkEnd w:id="3"/>
    </w:p>
    <w:sectPr w:rsidR="006540FF" w:rsidSect="00D7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DE"/>
    <w:rsid w:val="002A6FDE"/>
    <w:rsid w:val="006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6F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F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F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70B2BD71CB901C7AC3DF442DCDE13536869437AD0E7CE1E92BFB29AEEFED1415C6D1556F5969E845E52659CFFB9FC34B0ADF8290959E4I3v9H" TargetMode="External"/><Relationship Id="rId13" Type="http://schemas.openxmlformats.org/officeDocument/2006/relationships/hyperlink" Target="consultantplus://offline/ref=2F370B2BD71CB901C7AC3DF442DCDE13536869437AD0E7CE1E92BFB29AEEFED1415C6D1556F5969E845E52659CFFB9FC34B0ADF8290959E4I3v9H" TargetMode="External"/><Relationship Id="rId18" Type="http://schemas.openxmlformats.org/officeDocument/2006/relationships/hyperlink" Target="consultantplus://offline/ref=2F370B2BD71CB901C7AC3DF442DCDE13516E694378D3E7CE1E92BFB29AEEFED1415C6D1556F596948A5E52659CFFB9FC34B0ADF8290959E4I3v9H" TargetMode="External"/><Relationship Id="rId26" Type="http://schemas.openxmlformats.org/officeDocument/2006/relationships/hyperlink" Target="consultantplus://offline/ref=2F370B2BD71CB901C7AC3DF442DCDE135069624972DEE7CE1E92BFB29AEEFED1415C6D1556F5949C885E52659CFFB9FC34B0ADF8290959E4I3v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370B2BD71CB901C7AC3DF442DCDE13506F68497CD5E7CE1E92BFB29AEEFED1415C6D1556F5969E8F5E52659CFFB9FC34B0ADF8290959E4I3v9H" TargetMode="External"/><Relationship Id="rId7" Type="http://schemas.openxmlformats.org/officeDocument/2006/relationships/hyperlink" Target="consultantplus://offline/ref=2F370B2BD71CB901C7AC3DF442DCDE13516E694378D3E7CE1E92BFB29AEEFED1415C6D1556F596948F5E52659CFFB9FC34B0ADF8290959E4I3v9H" TargetMode="External"/><Relationship Id="rId12" Type="http://schemas.openxmlformats.org/officeDocument/2006/relationships/hyperlink" Target="consultantplus://offline/ref=2F370B2BD71CB901C7AC3DF442DCDE13516E694378D3E7CE1E92BFB29AEEFED1415C6D1556F596948F5E52659CFFB9FC34B0ADF8290959E4I3v9H" TargetMode="External"/><Relationship Id="rId17" Type="http://schemas.openxmlformats.org/officeDocument/2006/relationships/hyperlink" Target="consultantplus://offline/ref=2F370B2BD71CB901C7AC3DF442DCDE13516E694378D3E7CE1E92BFB29AEEFED1415C6D1556F596948E5E52659CFFB9FC34B0ADF8290959E4I3v9H" TargetMode="External"/><Relationship Id="rId25" Type="http://schemas.openxmlformats.org/officeDocument/2006/relationships/hyperlink" Target="consultantplus://offline/ref=2F370B2BD71CB901C7AC3DF442DCDE135069624972DEE7CE1E92BFB29AEEFED1415C6D1657F59DC9DC115339DAAFAAFF31B0AEF836I0v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70B2BD71CB901C7AC3DF442DCDE1350676E457AD1E7CE1E92BFB29AEEFED1415C6D1556F59795895E52659CFFB9FC34B0ADF8290959E4I3v9H" TargetMode="External"/><Relationship Id="rId20" Type="http://schemas.openxmlformats.org/officeDocument/2006/relationships/hyperlink" Target="consultantplus://offline/ref=2F370B2BD71CB901C7AC3DF442DCDE13536F6E4072DEE7CE1E92BFB29AEEFED1415C6D1556F5969D8A5E52659CFFB9FC34B0ADF8290959E4I3v9H" TargetMode="External"/><Relationship Id="rId29" Type="http://schemas.openxmlformats.org/officeDocument/2006/relationships/hyperlink" Target="consultantplus://offline/ref=2F370B2BD71CB901C7AC3DF442DCDE135069624972DEE7CE1E92BFB29AEEFED1415C6D1556F594948C5E52659CFFB9FC34B0ADF8290959E4I3v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370B2BD71CB901C7AC3DF442DCDE13536F6E4072DEE7CE1E92BFB29AEEFED1415C6D1556F5969D885E52659CFFB9FC34B0ADF8290959E4I3v9H" TargetMode="External"/><Relationship Id="rId11" Type="http://schemas.openxmlformats.org/officeDocument/2006/relationships/hyperlink" Target="consultantplus://offline/ref=2F370B2BD71CB901C7AC3DF442DCDE13536F6E4072DEE7CE1E92BFB29AEEFED1415C6D1556F5969D885E52659CFFB9FC34B0ADF8290959E4I3v9H" TargetMode="External"/><Relationship Id="rId24" Type="http://schemas.openxmlformats.org/officeDocument/2006/relationships/hyperlink" Target="consultantplus://offline/ref=2F370B2BD71CB901C7AC3DF442DCDE135069624972DEE7CE1E92BFB29AEEFED1535C351954F0889C8D4B0434D9IAv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370B2BD71CB901C7AC3DF442DCDE1350666E487BD0E7CE1E92BFB29AEEFED1415C6D1556F5969C8D5E52659CFFB9FC34B0ADF8290959E4I3v9H" TargetMode="External"/><Relationship Id="rId23" Type="http://schemas.openxmlformats.org/officeDocument/2006/relationships/hyperlink" Target="consultantplus://offline/ref=2F370B2BD71CB901C7AC3DF442DCDE13506F68497CD5E7CE1E92BFB29AEEFED1415C6D1556F5969E8E5E52659CFFB9FC34B0ADF8290959E4I3v9H" TargetMode="External"/><Relationship Id="rId28" Type="http://schemas.openxmlformats.org/officeDocument/2006/relationships/hyperlink" Target="consultantplus://offline/ref=2F370B2BD71CB901C7AC3DF442DCDE1350676E4773D5E7CE1E92BFB29AEEFED1415C6D1556F7979F855E52659CFFB9FC34B0ADF8290959E4I3v9H" TargetMode="External"/><Relationship Id="rId10" Type="http://schemas.openxmlformats.org/officeDocument/2006/relationships/hyperlink" Target="consultantplus://offline/ref=2F370B2BD71CB901C7AC3DF442DCDE135069624972DEE7CE1E92BFB29AEEFED1415C6D1553F19DC9DC115339DAAFAAFF31B0AEF836I0v3H" TargetMode="External"/><Relationship Id="rId19" Type="http://schemas.openxmlformats.org/officeDocument/2006/relationships/hyperlink" Target="consultantplus://offline/ref=2F370B2BD71CB901C7AC3DF442DCDE13536869437AD0E7CE1E92BFB29AEEFED1415C6D1556F5969E845E52659CFFB9FC34B0ADF8290959E4I3v9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70B2BD71CB901C7AC3DF442DCDE13506F68497CD5E7CE1E92BFB29AEEFED1415C6D1556F5969E8C5E52659CFFB9FC34B0ADF8290959E4I3v9H" TargetMode="External"/><Relationship Id="rId14" Type="http://schemas.openxmlformats.org/officeDocument/2006/relationships/hyperlink" Target="consultantplus://offline/ref=2F370B2BD71CB901C7AC3DF442DCDE13506F68497CD5E7CE1E92BFB29AEEFED1415C6D1556F5969E8F5E52659CFFB9FC34B0ADF8290959E4I3v9H" TargetMode="External"/><Relationship Id="rId22" Type="http://schemas.openxmlformats.org/officeDocument/2006/relationships/hyperlink" Target="consultantplus://offline/ref=2F370B2BD71CB901C7AC3DF442DCDE135069624972DEE7CE1E92BFB29AEEFED1415C6D1552FC9DC9DC115339DAAFAAFF31B0AEF836I0v3H" TargetMode="External"/><Relationship Id="rId27" Type="http://schemas.openxmlformats.org/officeDocument/2006/relationships/hyperlink" Target="consultantplus://offline/ref=2F370B2BD71CB901C7AC3DF442DCDE1350676E4773D5E7CE1E92BFB29AEEFED1535C351954F0889C8D4B0434D9IAv2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3340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Орехов</dc:creator>
  <cp:lastModifiedBy>Вадим Орехов</cp:lastModifiedBy>
  <cp:revision>1</cp:revision>
  <dcterms:created xsi:type="dcterms:W3CDTF">2018-10-25T07:47:00Z</dcterms:created>
  <dcterms:modified xsi:type="dcterms:W3CDTF">2018-10-25T07:47:00Z</dcterms:modified>
</cp:coreProperties>
</file>